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87DF7">
      <w:pPr>
        <w:widowControl/>
        <w:pBdr>
          <w:top w:val="single" w:color="CCCCCC" w:sz="6" w:space="0"/>
          <w:left w:val="single" w:color="CCCCCC" w:sz="2" w:space="0"/>
          <w:bottom w:val="single" w:color="CCCCCC" w:sz="6" w:space="0"/>
          <w:right w:val="single" w:color="CCCCCC" w:sz="2" w:space="0"/>
        </w:pBdr>
        <w:shd w:val="clear" w:color="auto" w:fill="FFFCDC"/>
        <w:spacing w:line="450" w:lineRule="atLeast"/>
        <w:jc w:val="center"/>
        <w:rPr>
          <w:rFonts w:ascii="微软雅黑" w:hAnsi="微软雅黑" w:eastAsia="微软雅黑" w:cs="微软雅黑"/>
          <w:vanish/>
          <w:color w:val="000000"/>
          <w:sz w:val="18"/>
          <w:szCs w:val="18"/>
        </w:rPr>
      </w:pPr>
      <w:r>
        <w:rPr>
          <w:rFonts w:hint="eastAsia" w:ascii="微软雅黑" w:hAnsi="微软雅黑" w:eastAsia="微软雅黑" w:cs="微软雅黑"/>
          <w:vanish/>
          <w:color w:val="4D7AD8"/>
          <w:kern w:val="0"/>
          <w:sz w:val="18"/>
          <w:szCs w:val="18"/>
          <w:shd w:val="clear" w:color="auto" w:fill="FFFCDC"/>
          <w:lang w:bidi="ar"/>
        </w:rPr>
        <w:t>当前版本不是最新，点击查看最新版本</w:t>
      </w:r>
    </w:p>
    <w:p w14:paraId="126D673F">
      <w:pPr>
        <w:pStyle w:val="2"/>
        <w:widowControl/>
        <w:spacing w:before="0" w:after="0" w:line="24" w:lineRule="atLeast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关于调整期末考试期间校车班次的通知</w:t>
      </w:r>
    </w:p>
    <w:p w14:paraId="0D610B16"/>
    <w:p w14:paraId="47347718">
      <w:pPr>
        <w:pStyle w:val="3"/>
        <w:widowControl/>
        <w:spacing w:before="76" w:beforeAutospacing="0" w:after="76" w:afterAutospacing="0"/>
        <w:jc w:val="both"/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各学院（部）、各有关单位：</w:t>
      </w:r>
    </w:p>
    <w:p w14:paraId="774EC0F7">
      <w:pPr>
        <w:pStyle w:val="3"/>
        <w:widowControl/>
        <w:spacing w:before="76" w:beforeAutospacing="0" w:after="76" w:afterAutospacing="0"/>
        <w:ind w:firstLine="560"/>
        <w:jc w:val="both"/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学校2025-2026学年第一学期期末雁山校区的课程考试安排在第18周和19周进行，即2025年12月29日至2026年1月9日，每天上午</w:t>
      </w:r>
      <w:r>
        <w:rPr>
          <w:rFonts w:ascii="Times New Roman" w:hAnsi="Times New Roman" w:eastAsia="微软雅黑"/>
          <w:color w:val="000000"/>
          <w:sz w:val="28"/>
          <w:szCs w:val="28"/>
          <w:shd w:val="clear" w:color="auto" w:fill="FFFFFF"/>
        </w:rPr>
        <w:t>9:00-11:00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，下午</w:t>
      </w:r>
      <w:r>
        <w:rPr>
          <w:rFonts w:ascii="Times New Roman" w:hAnsi="Times New Roman" w:eastAsia="微软雅黑"/>
          <w:color w:val="000000"/>
          <w:sz w:val="28"/>
          <w:szCs w:val="28"/>
          <w:shd w:val="clear" w:color="auto" w:fill="FFFFFF"/>
        </w:rPr>
        <w:t>2:30-4:30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。为保证考试期间王城校区、育才校区往返雁山校区的监考教师和考试试卷能够按时到位，现将往返雁山校区的校班车乘车时间作适当调整，具体如下：</w:t>
      </w:r>
    </w:p>
    <w:tbl>
      <w:tblPr>
        <w:tblStyle w:val="4"/>
        <w:tblW w:w="88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24"/>
        <w:gridCol w:w="4306"/>
      </w:tblGrid>
      <w:tr w14:paraId="1A8DF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88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FC979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教职工育才、王城校区往返雁山校区（星期一至星期五）</w:t>
            </w:r>
          </w:p>
        </w:tc>
      </w:tr>
      <w:tr w14:paraId="09C9F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5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7CA41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行车路线</w:t>
            </w:r>
          </w:p>
        </w:tc>
        <w:tc>
          <w:tcPr>
            <w:tcW w:w="43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05BE4F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发车时间</w:t>
            </w:r>
          </w:p>
        </w:tc>
      </w:tr>
      <w:tr w14:paraId="0D7F5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5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7BEB8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王城校区→育才校区→雁山校区</w:t>
            </w:r>
          </w:p>
        </w:tc>
        <w:tc>
          <w:tcPr>
            <w:tcW w:w="43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F6CB7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/>
              </w:rPr>
              <w:t>7:35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、13:05、17:40</w:t>
            </w:r>
          </w:p>
        </w:tc>
      </w:tr>
      <w:tr w14:paraId="0ECFC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5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B54BE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育才校区→雁山校区</w:t>
            </w:r>
          </w:p>
        </w:tc>
        <w:tc>
          <w:tcPr>
            <w:tcW w:w="43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2A5C9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/>
              </w:rPr>
              <w:t>7:50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、13:20、18:10、21:00</w:t>
            </w:r>
          </w:p>
        </w:tc>
      </w:tr>
      <w:tr w14:paraId="2CF31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88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11F3C1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00FD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5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D31F85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雁山校区→育才校区→王城校区</w:t>
            </w:r>
          </w:p>
        </w:tc>
        <w:tc>
          <w:tcPr>
            <w:tcW w:w="43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0B0259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/>
              </w:rPr>
              <w:t>11:30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、17:30、21:50</w:t>
            </w:r>
          </w:p>
        </w:tc>
      </w:tr>
      <w:tr w14:paraId="69CCB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5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845A9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雁山校区→育才校区</w:t>
            </w:r>
          </w:p>
        </w:tc>
        <w:tc>
          <w:tcPr>
            <w:tcW w:w="43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E5A86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/>
              </w:rPr>
              <w:t>11:30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、12:10、17:00、</w:t>
            </w:r>
          </w:p>
          <w:p w14:paraId="4626DC3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17:15、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17:30、21:50</w:t>
            </w:r>
          </w:p>
        </w:tc>
      </w:tr>
    </w:tbl>
    <w:p w14:paraId="41DF7CD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 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备注：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/>
        </w:rPr>
        <w:t>1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、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王城往返育才校区的校班车按原时刻表运行。</w:t>
      </w:r>
    </w:p>
    <w:p w14:paraId="72281C1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120" w:firstLineChars="400"/>
        <w:jc w:val="both"/>
        <w:textAlignment w:val="auto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"/>
        </w:rPr>
        <w:t>2、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王城、育才往返雁山的双休日校班车按原时刻表运行。</w:t>
      </w:r>
    </w:p>
    <w:p w14:paraId="4B82E219">
      <w:pPr>
        <w:pStyle w:val="3"/>
        <w:keepNext w:val="0"/>
        <w:keepLines w:val="0"/>
        <w:widowControl/>
        <w:suppressLineNumbers w:val="0"/>
        <w:spacing w:before="76" w:beforeAutospacing="0" w:after="76" w:afterAutospacing="0" w:line="240" w:lineRule="auto"/>
        <w:ind w:right="0" w:firstLine="1120" w:firstLineChars="400"/>
        <w:jc w:val="both"/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、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学生专线班车按原时刻表运行。 </w:t>
      </w:r>
      <w:bookmarkStart w:id="0" w:name="_GoBack"/>
      <w:bookmarkEnd w:id="0"/>
    </w:p>
    <w:p w14:paraId="09286A67">
      <w:pPr>
        <w:pStyle w:val="3"/>
        <w:keepNext w:val="0"/>
        <w:keepLines w:val="0"/>
        <w:widowControl/>
        <w:suppressLineNumbers w:val="0"/>
        <w:spacing w:before="76" w:beforeAutospacing="0" w:after="76" w:afterAutospacing="0" w:line="240" w:lineRule="auto"/>
        <w:ind w:left="0" w:right="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color w:val="000000"/>
          <w:sz w:val="21"/>
          <w:szCs w:val="21"/>
          <w:shd w:val="clear" w:fill="FFFFFF"/>
        </w:rPr>
        <w:t>                                                                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 xml:space="preserve">                                </w:t>
      </w:r>
    </w:p>
    <w:p w14:paraId="06F0169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480" w:lineRule="exact"/>
        <w:ind w:left="0" w:right="0"/>
        <w:jc w:val="center"/>
        <w:textAlignment w:val="auto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教务处</w:t>
      </w:r>
    </w:p>
    <w:p w14:paraId="3156F6AD"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righ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FFFFF"/>
        </w:rPr>
        <w:t>后勤保障处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FFFFF"/>
          <w:lang w:val="en-US"/>
        </w:rPr>
        <w:t>/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shd w:val="clear" w:color="auto" w:fill="FFFFFF"/>
        </w:rPr>
        <w:t>后勤服务集团</w:t>
      </w:r>
    </w:p>
    <w:p w14:paraId="5C3CDA94">
      <w:pPr>
        <w:widowControl/>
        <w:shd w:val="clear" w:color="auto" w:fill="FFFFFF"/>
        <w:spacing w:line="24" w:lineRule="atLeast"/>
        <w:jc w:val="center"/>
      </w:pPr>
      <w:r>
        <w:rPr>
          <w:rFonts w:hint="eastAsia" w:ascii="Times New Roman" w:hAnsi="Times New Roman" w:eastAsia="微软雅黑" w:cs="Times New Roman"/>
          <w:color w:val="000000"/>
          <w:sz w:val="28"/>
          <w:szCs w:val="28"/>
          <w:shd w:val="clear" w:fill="FFFFFF"/>
          <w:lang w:val="en-US" w:eastAsia="zh-CN"/>
        </w:rPr>
        <w:t xml:space="preserve">                                       </w:t>
      </w:r>
      <w:r>
        <w:rPr>
          <w:rFonts w:hint="default" w:ascii="Times New Roman" w:hAnsi="Times New Roman" w:eastAsia="微软雅黑" w:cs="Times New Roman"/>
          <w:color w:val="000000"/>
          <w:sz w:val="28"/>
          <w:szCs w:val="28"/>
          <w:shd w:val="clear" w:fill="FFFFFF"/>
          <w:lang w:val="en-US"/>
        </w:rPr>
        <w:t>202</w:t>
      </w:r>
      <w:r>
        <w:rPr>
          <w:rFonts w:hint="eastAsia" w:ascii="Times New Roman" w:hAnsi="Times New Roman" w:eastAsia="微软雅黑" w:cs="Times New Roman"/>
          <w:color w:val="00000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OTMxMDk2MTVhOWIyYzgyZjQxMTBlMjNhM2NhZGYifQ=="/>
  </w:docVars>
  <w:rsids>
    <w:rsidRoot w:val="59BB47ED"/>
    <w:rsid w:val="002C5948"/>
    <w:rsid w:val="00AD6442"/>
    <w:rsid w:val="00BD0B2A"/>
    <w:rsid w:val="04E16EDE"/>
    <w:rsid w:val="1E857315"/>
    <w:rsid w:val="2B4F70BA"/>
    <w:rsid w:val="4B74144A"/>
    <w:rsid w:val="57B754B0"/>
    <w:rsid w:val="59BB47ED"/>
    <w:rsid w:val="5F6F2CCD"/>
    <w:rsid w:val="7156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41" w:after="141"/>
      <w:jc w:val="left"/>
      <w:outlineLvl w:val="0"/>
    </w:pPr>
    <w:rPr>
      <w:rFonts w:hint="eastAsia" w:ascii="宋体" w:hAnsi="宋体" w:eastAsia="宋体" w:cs="Times New Roman"/>
      <w:b/>
      <w:kern w:val="44"/>
      <w:sz w:val="42"/>
      <w:szCs w:val="4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4D7AD8"/>
      <w:u w:val="none"/>
    </w:rPr>
  </w:style>
  <w:style w:type="character" w:styleId="8">
    <w:name w:val="HTML Definition"/>
    <w:basedOn w:val="5"/>
    <w:qFormat/>
    <w:uiPriority w:val="0"/>
    <w:rPr>
      <w:i/>
    </w:rPr>
  </w:style>
  <w:style w:type="character" w:styleId="9">
    <w:name w:val="Hyperlink"/>
    <w:basedOn w:val="5"/>
    <w:qFormat/>
    <w:uiPriority w:val="0"/>
    <w:rPr>
      <w:color w:val="4D7AD8"/>
      <w:u w:val="none"/>
    </w:rPr>
  </w:style>
  <w:style w:type="character" w:styleId="10">
    <w:name w:val="HTML Cod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1">
    <w:name w:val="HTML Keyboard"/>
    <w:basedOn w:val="5"/>
    <w:qFormat/>
    <w:uiPriority w:val="0"/>
    <w:rPr>
      <w:rFonts w:ascii="Consolas" w:hAnsi="Consolas" w:eastAsia="Consolas" w:cs="Consolas"/>
      <w:sz w:val="21"/>
      <w:szCs w:val="21"/>
    </w:rPr>
  </w:style>
  <w:style w:type="character" w:styleId="12">
    <w:name w:val="HTML Sampl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ant-radio+*"/>
    <w:basedOn w:val="5"/>
    <w:qFormat/>
    <w:uiPriority w:val="0"/>
  </w:style>
  <w:style w:type="character" w:customStyle="1" w:styleId="14">
    <w:name w:val="ant-tree-switcher6"/>
    <w:basedOn w:val="5"/>
    <w:qFormat/>
    <w:uiPriority w:val="0"/>
  </w:style>
  <w:style w:type="character" w:customStyle="1" w:styleId="15">
    <w:name w:val="ant-tree-title"/>
    <w:basedOn w:val="5"/>
    <w:qFormat/>
    <w:uiPriority w:val="0"/>
  </w:style>
  <w:style w:type="character" w:customStyle="1" w:styleId="16">
    <w:name w:val="ant-tree-iconele"/>
    <w:basedOn w:val="5"/>
    <w:qFormat/>
    <w:uiPriority w:val="0"/>
  </w:style>
  <w:style w:type="character" w:customStyle="1" w:styleId="17">
    <w:name w:val="wea-thumbnails-doc-content-subtitle"/>
    <w:basedOn w:val="5"/>
    <w:qFormat/>
    <w:uiPriority w:val="0"/>
    <w:rPr>
      <w:color w:val="9A9A9A"/>
    </w:rPr>
  </w:style>
  <w:style w:type="character" w:customStyle="1" w:styleId="18">
    <w:name w:val="ant-select-tree-switcher"/>
    <w:basedOn w:val="5"/>
    <w:qFormat/>
    <w:uiPriority w:val="0"/>
  </w:style>
  <w:style w:type="character" w:customStyle="1" w:styleId="19">
    <w:name w:val="ant-select-tree-iconele"/>
    <w:basedOn w:val="5"/>
    <w:qFormat/>
    <w:uiPriority w:val="0"/>
  </w:style>
  <w:style w:type="character" w:customStyle="1" w:styleId="20">
    <w:name w:val="ant-select-tree-checkbox2"/>
    <w:basedOn w:val="5"/>
    <w:qFormat/>
    <w:uiPriority w:val="0"/>
  </w:style>
  <w:style w:type="character" w:customStyle="1" w:styleId="21">
    <w:name w:val="first-child"/>
    <w:basedOn w:val="5"/>
    <w:qFormat/>
    <w:uiPriority w:val="0"/>
    <w:rPr>
      <w:sz w:val="13"/>
      <w:szCs w:val="13"/>
    </w:rPr>
  </w:style>
  <w:style w:type="character" w:customStyle="1" w:styleId="22">
    <w:name w:val="ant-tree-checkbox6"/>
    <w:basedOn w:val="5"/>
    <w:qFormat/>
    <w:uiPriority w:val="0"/>
  </w:style>
  <w:style w:type="character" w:customStyle="1" w:styleId="23">
    <w:name w:val="button"/>
    <w:basedOn w:val="5"/>
    <w:qFormat/>
    <w:uiPriority w:val="0"/>
  </w:style>
  <w:style w:type="character" w:customStyle="1" w:styleId="24">
    <w:name w:val="ant-checkbox-input3"/>
    <w:basedOn w:val="5"/>
    <w:autoRedefine/>
    <w:qFormat/>
    <w:uiPriority w:val="0"/>
  </w:style>
  <w:style w:type="character" w:customStyle="1" w:styleId="25">
    <w:name w:val="ant-pagination-total-text3"/>
    <w:basedOn w:val="5"/>
    <w:qFormat/>
    <w:uiPriority w:val="0"/>
  </w:style>
  <w:style w:type="character" w:customStyle="1" w:styleId="26">
    <w:name w:val="wea-doc-detail-content-text-sub1"/>
    <w:basedOn w:val="5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348</Words>
  <Characters>450</Characters>
  <Lines>3</Lines>
  <Paragraphs>1</Paragraphs>
  <TotalTime>2</TotalTime>
  <ScaleCrop>false</ScaleCrop>
  <LinksUpToDate>false</LinksUpToDate>
  <CharactersWithSpaces>636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2025-12-24T14:44:00Z</dcterms:created>
  <dc:creator>宁钊</dc:creator>
  <cp:lastModifiedBy>张新峰</cp:lastModifiedBy>
  <dcterms:modified xsi:type="dcterms:W3CDTF">2025-12-25T02:30:19Z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ADF15EC3B66A44029CC5F2B0E78512F9_13</vt:lpwstr>
  </property>
  <property fmtid="{D5CDD505-2E9C-101B-9397-08002B2CF9AE}" pid="4" name="KSOTemplateDocerSaveRecord">
    <vt:lpwstr>eyJoZGlkIjoiNzAxZmI5ODQxZGQzOTQ4NWI2YTlkYTlmY2QzNmNkMzYiLCJ1c2VySWQiOiIzOTE5MDk1MjAifQ==</vt:lpwstr>
  </property>
</Properties>
</file>