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CB7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附件：</w:t>
      </w:r>
    </w:p>
    <w:p w14:paraId="52891E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STEAM教育虚拟教研室成员名单</w:t>
      </w:r>
      <w:bookmarkStart w:id="0" w:name="_GoBack"/>
      <w:bookmarkEnd w:id="0"/>
    </w:p>
    <w:tbl>
      <w:tblPr>
        <w:tblW w:w="1068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221"/>
        <w:gridCol w:w="2768"/>
        <w:gridCol w:w="1484"/>
        <w:gridCol w:w="4306"/>
      </w:tblGrid>
      <w:tr w14:paraId="3EC06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910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27D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408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504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所属学科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A08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研究方向</w:t>
            </w:r>
          </w:p>
        </w:tc>
      </w:tr>
      <w:tr w14:paraId="003BD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8E9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3A7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张霞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075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法学院/律师学院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2A1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C57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经济法、项目合规管理、科技伦理</w:t>
            </w:r>
          </w:p>
        </w:tc>
      </w:tr>
      <w:tr w14:paraId="7BCB3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659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DB4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唐素勤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0A4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教育学部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3DD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EA8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人工智能</w:t>
            </w:r>
          </w:p>
        </w:tc>
      </w:tr>
      <w:tr w14:paraId="0E5FF8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703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5DD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袁磊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009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教育学部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8AF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B6A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STEAM/跨学科教育、人工智能教育应用</w:t>
            </w:r>
          </w:p>
        </w:tc>
      </w:tr>
      <w:tr w14:paraId="1A613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AB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629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谭姣连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6B0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教育学部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296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184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STEM教育与创客教育、教育技术及应用</w:t>
            </w:r>
          </w:p>
        </w:tc>
      </w:tr>
      <w:tr w14:paraId="20CD3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D4D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035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贾黎威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2A1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0BC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艺术学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740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美术教育与艺术理论</w:t>
            </w:r>
          </w:p>
        </w:tc>
      </w:tr>
      <w:tr w14:paraId="30877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BC6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231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杨灿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0BD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1E0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艺术学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AB3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美术教育</w:t>
            </w:r>
          </w:p>
        </w:tc>
      </w:tr>
      <w:tr w14:paraId="2927A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81A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CC6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刘华清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F35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3A7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艺术学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017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音乐教育</w:t>
            </w:r>
          </w:p>
        </w:tc>
      </w:tr>
      <w:tr w14:paraId="072B9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E95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324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唐剑岚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5CE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数学与统计学院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E84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FC3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现代数学教育技术、中学数学教育</w:t>
            </w:r>
          </w:p>
        </w:tc>
      </w:tr>
      <w:tr w14:paraId="2FDFE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55D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14D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罗荔龄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B90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数学与统计学院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4F9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050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数学师范生教育、中学数学教育</w:t>
            </w:r>
          </w:p>
        </w:tc>
      </w:tr>
      <w:tr w14:paraId="3D02E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BCD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B40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彭刚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0FB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数学与统计学院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82A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97E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数学文化、中学数学教育</w:t>
            </w:r>
          </w:p>
        </w:tc>
      </w:tr>
      <w:tr w14:paraId="088D5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073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AD7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周莹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B48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数学与统计学院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DB6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0C6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数学师范生教育、中学数学教育</w:t>
            </w:r>
          </w:p>
        </w:tc>
      </w:tr>
      <w:tr w14:paraId="11A990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62B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7F0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廖广睿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379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物理科学与技术学院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796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理学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BB8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高能物理实验</w:t>
            </w:r>
          </w:p>
        </w:tc>
      </w:tr>
      <w:tr w14:paraId="5BA22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96C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9AF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陈海深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ABC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物理科学与技术学院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76C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7C1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科学教育、科技教育</w:t>
            </w:r>
          </w:p>
        </w:tc>
      </w:tr>
      <w:tr w14:paraId="0AFD5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D7E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3F9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潘福东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2EA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物理科学与技术学院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7F5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理学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764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物理实验教学</w:t>
            </w:r>
          </w:p>
        </w:tc>
      </w:tr>
      <w:tr w14:paraId="5AE22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49A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168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杨东鹏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79C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物理科学与技术学院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D2E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6F7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科学与技术教育</w:t>
            </w:r>
          </w:p>
        </w:tc>
      </w:tr>
      <w:tr w14:paraId="7C495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C84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98C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唐劲军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E63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化学与药学学院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8CA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理学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894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化学教育</w:t>
            </w:r>
          </w:p>
        </w:tc>
      </w:tr>
      <w:tr w14:paraId="340DC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DA8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C78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BB1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化学与药学学院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DE6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理学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11C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化学课程与教学论</w:t>
            </w:r>
          </w:p>
        </w:tc>
      </w:tr>
      <w:tr w14:paraId="35537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2E3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918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覃盈盈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A4F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F28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理学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8D6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生态学</w:t>
            </w:r>
          </w:p>
        </w:tc>
      </w:tr>
      <w:tr w14:paraId="229850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41C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6D2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陈喆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A54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4CB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理学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590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恢复生态学</w:t>
            </w:r>
          </w:p>
        </w:tc>
      </w:tr>
      <w:tr w14:paraId="7D4AC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036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19A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韦艳艳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726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4B8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413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生物教学论、中学生物跨学科教学</w:t>
            </w:r>
          </w:p>
        </w:tc>
      </w:tr>
      <w:tr w14:paraId="1E25E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B3B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EDC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万雅馨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156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生命科学学院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969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896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科学教育、生物学教育</w:t>
            </w:r>
          </w:p>
        </w:tc>
      </w:tr>
      <w:tr w14:paraId="3D95A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AA5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3A0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宿程远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288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环境与资源学院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CB8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82C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环境科学与工程</w:t>
            </w:r>
          </w:p>
        </w:tc>
      </w:tr>
      <w:tr w14:paraId="335E1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DEF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76B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文国秋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175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计算机科学与工程学院/软件工程/人工智能学院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6F7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DF9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机器学习</w:t>
            </w:r>
          </w:p>
        </w:tc>
      </w:tr>
      <w:tr w14:paraId="32F4E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F98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27E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李德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62C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计算机科学与工程学院/软件工程/人工智能学院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C7E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380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深度学习与智慧教育</w:t>
            </w:r>
          </w:p>
        </w:tc>
      </w:tr>
      <w:tr w14:paraId="42425F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A56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321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于枫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B7D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计算机科学与工程学院/软件工程/人工智能学院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F73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2B9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AI模型、生成式人工智能技术GAI、数据安全，区块链，物联网</w:t>
            </w:r>
          </w:p>
        </w:tc>
      </w:tr>
      <w:tr w14:paraId="7CE25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94F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45E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廖志贤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CEB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电子与信息工程学院/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集成电路学院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EDB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9C5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嵌入式系统</w:t>
            </w:r>
          </w:p>
        </w:tc>
      </w:tr>
      <w:tr w14:paraId="7EF29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A45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7FF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蒋清红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1C5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电子与信息工程学院/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集成电路学院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010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1A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嵌入式系统</w:t>
            </w:r>
          </w:p>
        </w:tc>
      </w:tr>
      <w:tr w14:paraId="633A3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874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F9C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胡迎春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E8A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职业技术师范学院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620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766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人工智能教育</w:t>
            </w:r>
          </w:p>
        </w:tc>
      </w:tr>
      <w:tr w14:paraId="2655D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669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9F5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韦春荣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2DE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职业技术师范学院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41E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11F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智能制造工程、职业教育</w:t>
            </w:r>
          </w:p>
        </w:tc>
      </w:tr>
      <w:tr w14:paraId="03F20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3EC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681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王艳晖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9EF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设计学院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7ED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艺术学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9FB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服饰文化及手工艺非遗传承传播研究</w:t>
            </w:r>
          </w:p>
        </w:tc>
      </w:tr>
      <w:tr w14:paraId="67604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2C7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4C0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张乾一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42F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校长办公室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828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3C8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民族文化与教育、认知发展与教育</w:t>
            </w:r>
          </w:p>
        </w:tc>
      </w:tr>
      <w:tr w14:paraId="46714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8E3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182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廖芳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AE3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创新创业学院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CCD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D65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创新创业教育</w:t>
            </w:r>
          </w:p>
        </w:tc>
      </w:tr>
      <w:tr w14:paraId="44E87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33D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9CA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郭泽平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CB6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教务处/教师教学发展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中心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27A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理学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3BA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凝聚态物理、教师教育</w:t>
            </w:r>
          </w:p>
        </w:tc>
      </w:tr>
      <w:tr w14:paraId="46669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FC1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5EA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何慧霞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825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实验幼儿园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D62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437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学前教育、STEAM教育</w:t>
            </w:r>
          </w:p>
        </w:tc>
      </w:tr>
      <w:tr w14:paraId="27E26F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8C2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D41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谭健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B7B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实验幼儿园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AB9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DD2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学前教育、STEAM教育</w:t>
            </w:r>
          </w:p>
        </w:tc>
      </w:tr>
      <w:tr w14:paraId="49F0D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5C1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B72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唐丹娜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DE3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实验幼儿园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EFF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223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学前教育、STEAM跨学科教育</w:t>
            </w:r>
          </w:p>
        </w:tc>
      </w:tr>
      <w:tr w14:paraId="53636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C4B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C62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廖婉冬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FDE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实验幼儿园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E93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32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幼儿园STEAM教育</w:t>
            </w:r>
          </w:p>
        </w:tc>
      </w:tr>
      <w:tr w14:paraId="1CF50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504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7F3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罗柱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FFA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附属外国语学校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B56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理学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E17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中学生科技素养教育</w:t>
            </w:r>
          </w:p>
        </w:tc>
      </w:tr>
      <w:tr w14:paraId="277D4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FEC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90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庾志华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DFF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附属外国语学校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FDE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理学</w:t>
            </w:r>
          </w:p>
        </w:tc>
        <w:tc>
          <w:tcPr>
            <w:tcW w:w="4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762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中学生信息技术教育</w:t>
            </w:r>
          </w:p>
        </w:tc>
      </w:tr>
      <w:tr w14:paraId="0D059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716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B2B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潘长林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7D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附属外国语学校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87E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理学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FA9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中学生物理教育</w:t>
            </w:r>
          </w:p>
        </w:tc>
      </w:tr>
    </w:tbl>
    <w:p w14:paraId="5D93E2BB">
      <w:pPr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sectPr>
      <w:pgSz w:w="11906" w:h="16838"/>
      <w:pgMar w:top="964" w:right="1800" w:bottom="68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737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2025-11-26T01:22:38Z</dcterms:created>
  <dc:creator>DELL</dc:creator>
  <cp:lastModifiedBy>后海不是海</cp:lastModifiedBy>
  <dcterms:modified xsi:type="dcterms:W3CDTF">2025-11-26T01:38:30Z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eyJoZGlkIjoiYmMzZGYxZTM0YWQwZWVmMmIxZTUyZTM4MDQ2MzJmNzEiLCJ1c2VySWQiOiIyNjIyMzQyOTIifQ==</vt:lpwstr>
  </property>
  <property fmtid="{D5CDD505-2E9C-101B-9397-08002B2CF9AE}" pid="4" name="ICV">
    <vt:lpwstr>8CABC58F078A43C68C6E95F1598C8214_12</vt:lpwstr>
  </property>
</Properties>
</file>