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47892">
      <w:pPr>
        <w:spacing w:line="600" w:lineRule="exact"/>
        <w:rPr>
          <w:rFonts w:hint="eastAsia" w:ascii="黑体" w:hAnsi="黑体" w:eastAsia="黑体" w:cs="黑体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eastAsia="zh-CN"/>
        </w:rPr>
        <w:t>附件</w:t>
      </w:r>
    </w:p>
    <w:p w14:paraId="0D0F14E8">
      <w:pPr>
        <w:spacing w:before="410" w:beforeLines="100" w:after="410" w:afterLines="100" w:line="600" w:lineRule="exact"/>
        <w:jc w:val="center"/>
        <w:rPr>
          <w:rFonts w:hint="default" w:ascii="Times New Roman" w:hAnsi="Times New Roman" w:cs="Times New Roman"/>
          <w:spacing w:val="-2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</w:rPr>
        <w:t>2025年全国1%人口抽样调查课题</w:t>
      </w: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  <w:lang w:eastAsia="zh-CN"/>
        </w:rPr>
        <w:t>选题建议</w:t>
      </w: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</w:rPr>
        <w:t>表</w:t>
      </w:r>
      <w:bookmarkStart w:id="0" w:name="_GoBack"/>
      <w:bookmarkEnd w:id="0"/>
    </w:p>
    <w:p w14:paraId="5F9F62E1">
      <w:pPr>
        <w:spacing w:line="600" w:lineRule="exact"/>
        <w:ind w:firstLine="280" w:firstLineChars="100"/>
        <w:rPr>
          <w:rFonts w:hint="default" w:ascii="Times New Roman" w:hAnsi="Times New Roman" w:eastAsia="黑体" w:cs="Times New Roman"/>
          <w:spacing w:val="0"/>
          <w:sz w:val="28"/>
          <w:szCs w:val="36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sz w:val="28"/>
          <w:szCs w:val="36"/>
        </w:rPr>
        <w:t>推荐单位</w:t>
      </w:r>
      <w:r>
        <w:rPr>
          <w:rFonts w:hint="default" w:ascii="Times New Roman" w:hAnsi="Times New Roman" w:eastAsia="黑体" w:cs="Times New Roman"/>
          <w:spacing w:val="0"/>
          <w:sz w:val="28"/>
          <w:szCs w:val="36"/>
          <w:lang w:eastAsia="zh-CN"/>
        </w:rPr>
        <w:t>（盖章）</w:t>
      </w:r>
      <w:r>
        <w:rPr>
          <w:rFonts w:hint="default" w:ascii="Times New Roman" w:hAnsi="Times New Roman" w:eastAsia="黑体" w:cs="Times New Roman"/>
          <w:spacing w:val="0"/>
          <w:sz w:val="28"/>
          <w:szCs w:val="36"/>
        </w:rPr>
        <w:t>：</w:t>
      </w:r>
      <w:r>
        <w:rPr>
          <w:rFonts w:hint="eastAsia" w:ascii="Times New Roman" w:hAnsi="Times New Roman" w:eastAsia="黑体" w:cs="Times New Roman"/>
          <w:spacing w:val="0"/>
          <w:sz w:val="28"/>
          <w:szCs w:val="36"/>
          <w:lang w:val="en-US" w:eastAsia="zh-CN"/>
        </w:rPr>
        <w:t>广西师范大学</w:t>
      </w:r>
    </w:p>
    <w:tbl>
      <w:tblPr>
        <w:tblStyle w:val="6"/>
        <w:tblW w:w="88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9"/>
        <w:gridCol w:w="6189"/>
      </w:tblGrid>
      <w:tr w14:paraId="1415A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2619" w:type="dxa"/>
            <w:noWrap w:val="0"/>
            <w:vAlign w:val="center"/>
          </w:tcPr>
          <w:p w14:paraId="174E176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0"/>
                <w:sz w:val="28"/>
                <w:szCs w:val="28"/>
              </w:rPr>
              <w:t>选题名称</w:t>
            </w:r>
          </w:p>
        </w:tc>
        <w:tc>
          <w:tcPr>
            <w:tcW w:w="6189" w:type="dxa"/>
            <w:noWrap w:val="0"/>
            <w:vAlign w:val="center"/>
          </w:tcPr>
          <w:p w14:paraId="182A11CA">
            <w:pPr>
              <w:rPr>
                <w:rFonts w:hint="default" w:ascii="Times New Roman" w:hAnsi="Times New Roman" w:eastAsia="仿宋_GB2312" w:cs="Times New Roman"/>
                <w:spacing w:val="0"/>
              </w:rPr>
            </w:pPr>
          </w:p>
        </w:tc>
      </w:tr>
      <w:tr w14:paraId="6619F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619" w:type="dxa"/>
            <w:noWrap w:val="0"/>
            <w:vAlign w:val="center"/>
          </w:tcPr>
          <w:p w14:paraId="2AF8EEF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0"/>
                <w:sz w:val="28"/>
                <w:szCs w:val="28"/>
                <w:lang w:eastAsia="zh-CN"/>
              </w:rPr>
              <w:t>选题背景</w:t>
            </w:r>
          </w:p>
        </w:tc>
        <w:tc>
          <w:tcPr>
            <w:tcW w:w="6189" w:type="dxa"/>
            <w:noWrap w:val="0"/>
            <w:vAlign w:val="center"/>
          </w:tcPr>
          <w:p w14:paraId="314A4923">
            <w:pPr>
              <w:rPr>
                <w:rFonts w:hint="default" w:ascii="Times New Roman" w:hAnsi="Times New Roman" w:eastAsia="仿宋_GB2312" w:cs="Times New Roman"/>
                <w:spacing w:val="0"/>
              </w:rPr>
            </w:pPr>
          </w:p>
        </w:tc>
      </w:tr>
      <w:tr w14:paraId="64686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2619" w:type="dxa"/>
            <w:noWrap w:val="0"/>
            <w:vAlign w:val="center"/>
          </w:tcPr>
          <w:p w14:paraId="5F91A86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0"/>
                <w:sz w:val="28"/>
                <w:szCs w:val="28"/>
              </w:rPr>
              <w:t>研究预期目标</w:t>
            </w:r>
          </w:p>
        </w:tc>
        <w:tc>
          <w:tcPr>
            <w:tcW w:w="6189" w:type="dxa"/>
            <w:noWrap w:val="0"/>
            <w:vAlign w:val="center"/>
          </w:tcPr>
          <w:p w14:paraId="570F07D6">
            <w:pPr>
              <w:rPr>
                <w:rFonts w:hint="default" w:ascii="Times New Roman" w:hAnsi="Times New Roman" w:eastAsia="仿宋_GB2312" w:cs="Times New Roman"/>
                <w:spacing w:val="0"/>
              </w:rPr>
            </w:pPr>
          </w:p>
        </w:tc>
      </w:tr>
      <w:tr w14:paraId="568CA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2619" w:type="dxa"/>
            <w:noWrap w:val="0"/>
            <w:vAlign w:val="center"/>
          </w:tcPr>
          <w:p w14:paraId="569F0EB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0"/>
                <w:sz w:val="28"/>
                <w:szCs w:val="28"/>
              </w:rPr>
              <w:t>主要研究内容</w:t>
            </w:r>
          </w:p>
        </w:tc>
        <w:tc>
          <w:tcPr>
            <w:tcW w:w="6189" w:type="dxa"/>
            <w:noWrap w:val="0"/>
            <w:vAlign w:val="center"/>
          </w:tcPr>
          <w:p w14:paraId="6EF0DF14">
            <w:pPr>
              <w:rPr>
                <w:rFonts w:hint="default" w:ascii="Times New Roman" w:hAnsi="Times New Roman" w:eastAsia="仿宋_GB2312" w:cs="Times New Roman"/>
                <w:spacing w:val="0"/>
              </w:rPr>
            </w:pPr>
          </w:p>
        </w:tc>
      </w:tr>
      <w:tr w14:paraId="0635E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2619" w:type="dxa"/>
            <w:noWrap w:val="0"/>
            <w:vAlign w:val="center"/>
          </w:tcPr>
          <w:p w14:paraId="241CF7E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0"/>
                <w:sz w:val="28"/>
                <w:szCs w:val="28"/>
                <w:lang w:eastAsia="zh-CN"/>
              </w:rPr>
              <w:t>主要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0"/>
                <w:sz w:val="28"/>
                <w:szCs w:val="28"/>
              </w:rPr>
              <w:t>研究方法</w:t>
            </w:r>
          </w:p>
        </w:tc>
        <w:tc>
          <w:tcPr>
            <w:tcW w:w="6189" w:type="dxa"/>
            <w:noWrap w:val="0"/>
            <w:vAlign w:val="center"/>
          </w:tcPr>
          <w:p w14:paraId="105F6227">
            <w:pPr>
              <w:rPr>
                <w:rFonts w:hint="default" w:ascii="Times New Roman" w:hAnsi="Times New Roman" w:eastAsia="仿宋_GB2312" w:cs="Times New Roman"/>
                <w:spacing w:val="0"/>
              </w:rPr>
            </w:pPr>
          </w:p>
        </w:tc>
      </w:tr>
      <w:tr w14:paraId="0FCF3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  <w:jc w:val="center"/>
        </w:trPr>
        <w:tc>
          <w:tcPr>
            <w:tcW w:w="8808" w:type="dxa"/>
            <w:gridSpan w:val="2"/>
            <w:noWrap w:val="0"/>
            <w:vAlign w:val="center"/>
          </w:tcPr>
          <w:p w14:paraId="4B82AF10">
            <w:pPr>
              <w:rPr>
                <w:rFonts w:hint="default" w:ascii="Times New Roman" w:hAnsi="Times New Roman" w:eastAsia="仿宋_GB2312" w:cs="Times New Roman"/>
                <w:spacing w:val="0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36"/>
              </w:rPr>
              <w:t>推荐单位意见：</w:t>
            </w:r>
          </w:p>
          <w:p w14:paraId="6877F3DE">
            <w:pPr>
              <w:rPr>
                <w:rFonts w:hint="default" w:ascii="Times New Roman" w:hAnsi="Times New Roman" w:eastAsia="仿宋_GB2312" w:cs="Times New Roman"/>
                <w:spacing w:val="0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36"/>
              </w:rPr>
              <w:t xml:space="preserve">                              </w:t>
            </w:r>
          </w:p>
          <w:p w14:paraId="34DCA819">
            <w:pPr>
              <w:ind w:firstLine="4760" w:firstLineChars="1700"/>
              <w:rPr>
                <w:rFonts w:hint="default" w:ascii="Times New Roman" w:hAnsi="Times New Roman" w:eastAsia="仿宋_GB2312" w:cs="Times New Roman"/>
                <w:spacing w:val="0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36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3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36"/>
              </w:rPr>
              <w:t>负责人签字：</w:t>
            </w:r>
          </w:p>
          <w:p w14:paraId="1F3481B4">
            <w:pPr>
              <w:rPr>
                <w:rFonts w:ascii="Times New Roman" w:hAnsi="Times New Roman" w:eastAsia="仿宋_GB2312" w:cs="Times New Roman"/>
                <w:spacing w:val="0"/>
                <w:sz w:val="32"/>
                <w:szCs w:val="40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40"/>
              </w:rPr>
              <w:t xml:space="preserve">                                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36"/>
              </w:rPr>
              <w:t>年  月  日</w:t>
            </w:r>
          </w:p>
        </w:tc>
      </w:tr>
    </w:tbl>
    <w:p w14:paraId="012AC53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1663DC"/>
    <w:rsid w:val="3EAB0813"/>
    <w:rsid w:val="6E5D0D27"/>
    <w:rsid w:val="71464E3F"/>
    <w:rsid w:val="7C6EFC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4">
    <w:name w:val="footer"/>
    <w:basedOn w:val="1"/>
    <w:next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75</Characters>
  <Lines>0</Lines>
  <Paragraphs>0</Paragraphs>
  <TotalTime>6</TotalTime>
  <ScaleCrop>false</ScaleCrop>
  <LinksUpToDate>false</LinksUpToDate>
  <CharactersWithSpaces>147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一直在路上</cp:lastModifiedBy>
  <dcterms:modified xsi:type="dcterms:W3CDTF">2026-03-17T03:36:48Z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eyJoZGlkIjoiYzU4M2VjM2Y0NWUwYTIwNDM1YjI4MDdjMDdiNDU3MDYiLCJ1c2VySWQiOiIzODk1NDI1OTIifQ==</vt:lpwstr>
  </property>
  <property fmtid="{D5CDD505-2E9C-101B-9397-08002B2CF9AE}" pid="4" name="ICV">
    <vt:lpwstr>950AA5F0CD7149D484F232EA716C71AC_13</vt:lpwstr>
  </property>
</Properties>
</file>