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2CAD9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附件6</w:t>
      </w:r>
    </w:p>
    <w:p w14:paraId="2E2749C5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eastAsia="zh-CN" w:bidi="ar"/>
        </w:rPr>
        <w:t>2026 年度中国青年五四奖章暨新时代青年先锋奖推荐信息汇总表</w:t>
      </w:r>
    </w:p>
    <w:p w14:paraId="3F7913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（由各推报单位汇总填写）</w:t>
      </w:r>
    </w:p>
    <w:p w14:paraId="4A25D6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BBFB7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报送单位：（盖章）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申报工作负责人：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手机号码：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微信号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tbl>
      <w:tblPr>
        <w:tblStyle w:val="3"/>
        <w:tblW w:w="159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873"/>
        <w:gridCol w:w="705"/>
        <w:gridCol w:w="1312"/>
        <w:gridCol w:w="808"/>
        <w:gridCol w:w="982"/>
        <w:gridCol w:w="800"/>
        <w:gridCol w:w="800"/>
        <w:gridCol w:w="820"/>
        <w:gridCol w:w="780"/>
        <w:gridCol w:w="1105"/>
        <w:gridCol w:w="620"/>
        <w:gridCol w:w="918"/>
        <w:gridCol w:w="817"/>
        <w:gridCol w:w="940"/>
        <w:gridCol w:w="718"/>
        <w:gridCol w:w="1025"/>
        <w:gridCol w:w="1162"/>
      </w:tblGrid>
      <w:tr w14:paraId="67319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790" w:type="dxa"/>
            <w:vMerge w:val="restart"/>
            <w:vAlign w:val="center"/>
          </w:tcPr>
          <w:p w14:paraId="7C31D5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73" w:type="dxa"/>
            <w:vMerge w:val="restart"/>
            <w:vAlign w:val="center"/>
          </w:tcPr>
          <w:p w14:paraId="0893E7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705" w:type="dxa"/>
            <w:vMerge w:val="restart"/>
            <w:vAlign w:val="center"/>
          </w:tcPr>
          <w:p w14:paraId="219D4D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312" w:type="dxa"/>
            <w:vAlign w:val="center"/>
          </w:tcPr>
          <w:p w14:paraId="3F820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808" w:type="dxa"/>
            <w:vMerge w:val="restart"/>
            <w:vAlign w:val="center"/>
          </w:tcPr>
          <w:p w14:paraId="7B01D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政治</w:t>
            </w:r>
          </w:p>
          <w:p w14:paraId="61572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面貌</w:t>
            </w:r>
          </w:p>
        </w:tc>
        <w:tc>
          <w:tcPr>
            <w:tcW w:w="982" w:type="dxa"/>
            <w:vMerge w:val="restart"/>
            <w:vAlign w:val="center"/>
          </w:tcPr>
          <w:p w14:paraId="410A8F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毕业院校及专业</w:t>
            </w:r>
          </w:p>
        </w:tc>
        <w:tc>
          <w:tcPr>
            <w:tcW w:w="800" w:type="dxa"/>
            <w:vMerge w:val="restart"/>
            <w:vAlign w:val="center"/>
          </w:tcPr>
          <w:p w14:paraId="3815B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最高</w:t>
            </w:r>
          </w:p>
          <w:p w14:paraId="5C2AD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800" w:type="dxa"/>
            <w:vMerge w:val="restart"/>
            <w:vAlign w:val="center"/>
          </w:tcPr>
          <w:p w14:paraId="2F1399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  <w:p w14:paraId="21F53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及职务</w:t>
            </w:r>
          </w:p>
        </w:tc>
        <w:tc>
          <w:tcPr>
            <w:tcW w:w="820" w:type="dxa"/>
            <w:vMerge w:val="restart"/>
            <w:vAlign w:val="center"/>
          </w:tcPr>
          <w:p w14:paraId="71C39C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  <w:p w14:paraId="1F022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性质</w:t>
            </w:r>
          </w:p>
        </w:tc>
        <w:tc>
          <w:tcPr>
            <w:tcW w:w="780" w:type="dxa"/>
            <w:vMerge w:val="restart"/>
            <w:vAlign w:val="center"/>
          </w:tcPr>
          <w:p w14:paraId="44A8D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主要</w:t>
            </w:r>
          </w:p>
          <w:p w14:paraId="061C14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社会</w:t>
            </w:r>
          </w:p>
          <w:p w14:paraId="3DCB6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兼职</w:t>
            </w:r>
          </w:p>
        </w:tc>
        <w:tc>
          <w:tcPr>
            <w:tcW w:w="1105" w:type="dxa"/>
            <w:vMerge w:val="restart"/>
            <w:vAlign w:val="center"/>
          </w:tcPr>
          <w:p w14:paraId="19981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获得省部级以上奖项、荣誉</w:t>
            </w:r>
          </w:p>
        </w:tc>
        <w:tc>
          <w:tcPr>
            <w:tcW w:w="620" w:type="dxa"/>
            <w:vMerge w:val="restart"/>
            <w:vAlign w:val="center"/>
          </w:tcPr>
          <w:p w14:paraId="662E6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通讯</w:t>
            </w:r>
          </w:p>
          <w:p w14:paraId="39BF3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918" w:type="dxa"/>
            <w:vMerge w:val="restart"/>
            <w:vAlign w:val="center"/>
          </w:tcPr>
          <w:p w14:paraId="0E71DA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联系</w:t>
            </w:r>
          </w:p>
          <w:p w14:paraId="144B51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手机</w:t>
            </w:r>
          </w:p>
        </w:tc>
        <w:tc>
          <w:tcPr>
            <w:tcW w:w="817" w:type="dxa"/>
            <w:vMerge w:val="restart"/>
            <w:vAlign w:val="center"/>
          </w:tcPr>
          <w:p w14:paraId="733708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电子</w:t>
            </w:r>
          </w:p>
          <w:p w14:paraId="389A65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邮箱</w:t>
            </w:r>
          </w:p>
        </w:tc>
        <w:tc>
          <w:tcPr>
            <w:tcW w:w="940" w:type="dxa"/>
            <w:vMerge w:val="restart"/>
            <w:vAlign w:val="center"/>
          </w:tcPr>
          <w:p w14:paraId="36F930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微信号</w:t>
            </w:r>
          </w:p>
        </w:tc>
        <w:tc>
          <w:tcPr>
            <w:tcW w:w="718" w:type="dxa"/>
            <w:vMerge w:val="restart"/>
            <w:vAlign w:val="center"/>
          </w:tcPr>
          <w:p w14:paraId="1B7A0C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推荐</w:t>
            </w:r>
          </w:p>
          <w:p w14:paraId="424A8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类别</w:t>
            </w:r>
          </w:p>
        </w:tc>
        <w:tc>
          <w:tcPr>
            <w:tcW w:w="1025" w:type="dxa"/>
            <w:vMerge w:val="restart"/>
            <w:vAlign w:val="center"/>
          </w:tcPr>
          <w:p w14:paraId="689586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是否推</w:t>
            </w:r>
          </w:p>
          <w:p w14:paraId="544144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荐宣传</w:t>
            </w:r>
          </w:p>
        </w:tc>
        <w:tc>
          <w:tcPr>
            <w:tcW w:w="1162" w:type="dxa"/>
            <w:vMerge w:val="restart"/>
            <w:vAlign w:val="center"/>
          </w:tcPr>
          <w:p w14:paraId="47BB9B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宣传联</w:t>
            </w:r>
          </w:p>
          <w:p w14:paraId="4B6DB0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系人及</w:t>
            </w:r>
          </w:p>
          <w:p w14:paraId="0247BE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电话</w:t>
            </w:r>
          </w:p>
        </w:tc>
      </w:tr>
      <w:tr w14:paraId="30C27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790" w:type="dxa"/>
            <w:vMerge w:val="continue"/>
            <w:vAlign w:val="center"/>
          </w:tcPr>
          <w:p w14:paraId="7F4FD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3" w:type="dxa"/>
            <w:vMerge w:val="continue"/>
            <w:vAlign w:val="center"/>
          </w:tcPr>
          <w:p w14:paraId="4F2EA9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05" w:type="dxa"/>
            <w:vMerge w:val="continue"/>
            <w:vAlign w:val="center"/>
          </w:tcPr>
          <w:p w14:paraId="49F807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2" w:type="dxa"/>
            <w:vAlign w:val="center"/>
          </w:tcPr>
          <w:p w14:paraId="217B47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（格式：</w:t>
            </w:r>
          </w:p>
          <w:p w14:paraId="3B741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19940101）</w:t>
            </w:r>
          </w:p>
        </w:tc>
        <w:tc>
          <w:tcPr>
            <w:tcW w:w="808" w:type="dxa"/>
            <w:vMerge w:val="continue"/>
            <w:vAlign w:val="center"/>
          </w:tcPr>
          <w:p w14:paraId="5D520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2" w:type="dxa"/>
            <w:vMerge w:val="continue"/>
            <w:vAlign w:val="center"/>
          </w:tcPr>
          <w:p w14:paraId="3B086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Merge w:val="continue"/>
            <w:vAlign w:val="center"/>
          </w:tcPr>
          <w:p w14:paraId="550EE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Merge w:val="continue"/>
            <w:vAlign w:val="center"/>
          </w:tcPr>
          <w:p w14:paraId="01C33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0" w:type="dxa"/>
            <w:vMerge w:val="continue"/>
            <w:vAlign w:val="center"/>
          </w:tcPr>
          <w:p w14:paraId="43F293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80" w:type="dxa"/>
            <w:vMerge w:val="continue"/>
            <w:vAlign w:val="center"/>
          </w:tcPr>
          <w:p w14:paraId="72388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05" w:type="dxa"/>
            <w:vMerge w:val="continue"/>
            <w:vAlign w:val="center"/>
          </w:tcPr>
          <w:p w14:paraId="5C65E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0" w:type="dxa"/>
            <w:vMerge w:val="continue"/>
            <w:vAlign w:val="center"/>
          </w:tcPr>
          <w:p w14:paraId="3E13E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8" w:type="dxa"/>
            <w:vMerge w:val="continue"/>
            <w:vAlign w:val="center"/>
          </w:tcPr>
          <w:p w14:paraId="10F5A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17" w:type="dxa"/>
            <w:vMerge w:val="continue"/>
            <w:vAlign w:val="center"/>
          </w:tcPr>
          <w:p w14:paraId="318EC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0" w:type="dxa"/>
            <w:vMerge w:val="continue"/>
            <w:vAlign w:val="center"/>
          </w:tcPr>
          <w:p w14:paraId="02947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18" w:type="dxa"/>
            <w:vMerge w:val="continue"/>
            <w:vAlign w:val="center"/>
          </w:tcPr>
          <w:p w14:paraId="1385DF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25" w:type="dxa"/>
            <w:vMerge w:val="continue"/>
            <w:vAlign w:val="center"/>
          </w:tcPr>
          <w:p w14:paraId="5B87AE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62" w:type="dxa"/>
            <w:vMerge w:val="continue"/>
            <w:vAlign w:val="center"/>
          </w:tcPr>
          <w:p w14:paraId="6215F2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7AD7D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0" w:type="dxa"/>
            <w:vAlign w:val="center"/>
          </w:tcPr>
          <w:p w14:paraId="2B555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3" w:type="dxa"/>
            <w:vAlign w:val="center"/>
          </w:tcPr>
          <w:p w14:paraId="2DB04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05" w:type="dxa"/>
            <w:vAlign w:val="center"/>
          </w:tcPr>
          <w:p w14:paraId="0F7CD7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2" w:type="dxa"/>
            <w:vAlign w:val="center"/>
          </w:tcPr>
          <w:p w14:paraId="257FF8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8" w:type="dxa"/>
            <w:vAlign w:val="center"/>
          </w:tcPr>
          <w:p w14:paraId="578D66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2" w:type="dxa"/>
            <w:vAlign w:val="center"/>
          </w:tcPr>
          <w:p w14:paraId="7C1E9A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Align w:val="center"/>
          </w:tcPr>
          <w:p w14:paraId="7C81C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Align w:val="center"/>
          </w:tcPr>
          <w:p w14:paraId="547EF1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0" w:type="dxa"/>
            <w:vAlign w:val="center"/>
          </w:tcPr>
          <w:p w14:paraId="3DA93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80" w:type="dxa"/>
            <w:vAlign w:val="center"/>
          </w:tcPr>
          <w:p w14:paraId="660078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05" w:type="dxa"/>
            <w:vAlign w:val="center"/>
          </w:tcPr>
          <w:p w14:paraId="0F582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0" w:type="dxa"/>
            <w:vAlign w:val="center"/>
          </w:tcPr>
          <w:p w14:paraId="6593C5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8" w:type="dxa"/>
            <w:vAlign w:val="center"/>
          </w:tcPr>
          <w:p w14:paraId="005B80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 w14:paraId="53F13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0" w:type="dxa"/>
            <w:vAlign w:val="center"/>
          </w:tcPr>
          <w:p w14:paraId="492BF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18" w:type="dxa"/>
            <w:vAlign w:val="center"/>
          </w:tcPr>
          <w:p w14:paraId="3F7C08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25" w:type="dxa"/>
            <w:vAlign w:val="center"/>
          </w:tcPr>
          <w:p w14:paraId="0EFED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62" w:type="dxa"/>
            <w:vAlign w:val="center"/>
          </w:tcPr>
          <w:p w14:paraId="4743D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637CA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0" w:type="dxa"/>
            <w:vAlign w:val="center"/>
          </w:tcPr>
          <w:p w14:paraId="4E913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3" w:type="dxa"/>
            <w:vAlign w:val="center"/>
          </w:tcPr>
          <w:p w14:paraId="31855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05" w:type="dxa"/>
            <w:vAlign w:val="center"/>
          </w:tcPr>
          <w:p w14:paraId="3BDAA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2" w:type="dxa"/>
            <w:vAlign w:val="center"/>
          </w:tcPr>
          <w:p w14:paraId="11454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8" w:type="dxa"/>
            <w:vAlign w:val="center"/>
          </w:tcPr>
          <w:p w14:paraId="7B5B0C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2" w:type="dxa"/>
            <w:vAlign w:val="center"/>
          </w:tcPr>
          <w:p w14:paraId="4EB758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Align w:val="center"/>
          </w:tcPr>
          <w:p w14:paraId="356D24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Align w:val="center"/>
          </w:tcPr>
          <w:p w14:paraId="2A714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0" w:type="dxa"/>
            <w:vAlign w:val="center"/>
          </w:tcPr>
          <w:p w14:paraId="627A66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80" w:type="dxa"/>
            <w:vAlign w:val="center"/>
          </w:tcPr>
          <w:p w14:paraId="47DE7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05" w:type="dxa"/>
            <w:vAlign w:val="center"/>
          </w:tcPr>
          <w:p w14:paraId="44342A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0" w:type="dxa"/>
            <w:vAlign w:val="center"/>
          </w:tcPr>
          <w:p w14:paraId="7CC58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8" w:type="dxa"/>
            <w:vAlign w:val="center"/>
          </w:tcPr>
          <w:p w14:paraId="3D658F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 w14:paraId="14FD84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0" w:type="dxa"/>
            <w:vAlign w:val="center"/>
          </w:tcPr>
          <w:p w14:paraId="1EE63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18" w:type="dxa"/>
            <w:vAlign w:val="center"/>
          </w:tcPr>
          <w:p w14:paraId="62201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25" w:type="dxa"/>
            <w:vAlign w:val="center"/>
          </w:tcPr>
          <w:p w14:paraId="049878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62" w:type="dxa"/>
            <w:vAlign w:val="center"/>
          </w:tcPr>
          <w:p w14:paraId="14FC6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37F74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0" w:type="dxa"/>
            <w:vAlign w:val="center"/>
          </w:tcPr>
          <w:p w14:paraId="5DE7F4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3" w:type="dxa"/>
            <w:vAlign w:val="center"/>
          </w:tcPr>
          <w:p w14:paraId="3E80DC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05" w:type="dxa"/>
            <w:vAlign w:val="center"/>
          </w:tcPr>
          <w:p w14:paraId="0D663A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2" w:type="dxa"/>
            <w:vAlign w:val="center"/>
          </w:tcPr>
          <w:p w14:paraId="370B1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8" w:type="dxa"/>
            <w:vAlign w:val="center"/>
          </w:tcPr>
          <w:p w14:paraId="166B7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2" w:type="dxa"/>
            <w:vAlign w:val="center"/>
          </w:tcPr>
          <w:p w14:paraId="225E0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Align w:val="center"/>
          </w:tcPr>
          <w:p w14:paraId="579C3C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Align w:val="center"/>
          </w:tcPr>
          <w:p w14:paraId="6A69F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0" w:type="dxa"/>
            <w:vAlign w:val="center"/>
          </w:tcPr>
          <w:p w14:paraId="36F78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80" w:type="dxa"/>
            <w:vAlign w:val="center"/>
          </w:tcPr>
          <w:p w14:paraId="7C3B7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05" w:type="dxa"/>
            <w:vAlign w:val="center"/>
          </w:tcPr>
          <w:p w14:paraId="0E73A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0" w:type="dxa"/>
            <w:vAlign w:val="center"/>
          </w:tcPr>
          <w:p w14:paraId="0693F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8" w:type="dxa"/>
            <w:vAlign w:val="center"/>
          </w:tcPr>
          <w:p w14:paraId="13C25E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 w14:paraId="1D4CB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0" w:type="dxa"/>
            <w:vAlign w:val="center"/>
          </w:tcPr>
          <w:p w14:paraId="53A1F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18" w:type="dxa"/>
            <w:vAlign w:val="center"/>
          </w:tcPr>
          <w:p w14:paraId="49869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25" w:type="dxa"/>
            <w:vAlign w:val="center"/>
          </w:tcPr>
          <w:p w14:paraId="62BA3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62" w:type="dxa"/>
            <w:vAlign w:val="center"/>
          </w:tcPr>
          <w:p w14:paraId="1DD6ED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eastAsia="zh-CN"/>
              </w:rPr>
            </w:pPr>
          </w:p>
        </w:tc>
      </w:tr>
      <w:tr w14:paraId="59FC5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0" w:type="dxa"/>
            <w:vAlign w:val="center"/>
          </w:tcPr>
          <w:p w14:paraId="1A515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73" w:type="dxa"/>
            <w:vAlign w:val="center"/>
          </w:tcPr>
          <w:p w14:paraId="453096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05" w:type="dxa"/>
            <w:vAlign w:val="center"/>
          </w:tcPr>
          <w:p w14:paraId="1A54EC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312" w:type="dxa"/>
            <w:vAlign w:val="center"/>
          </w:tcPr>
          <w:p w14:paraId="75CE79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8" w:type="dxa"/>
            <w:vAlign w:val="center"/>
          </w:tcPr>
          <w:p w14:paraId="1E654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82" w:type="dxa"/>
            <w:vAlign w:val="center"/>
          </w:tcPr>
          <w:p w14:paraId="6D4187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Align w:val="center"/>
          </w:tcPr>
          <w:p w14:paraId="451F83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00" w:type="dxa"/>
            <w:vAlign w:val="center"/>
          </w:tcPr>
          <w:p w14:paraId="4CE38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20" w:type="dxa"/>
            <w:vAlign w:val="center"/>
          </w:tcPr>
          <w:p w14:paraId="510103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80" w:type="dxa"/>
            <w:vAlign w:val="center"/>
          </w:tcPr>
          <w:p w14:paraId="34E3C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05" w:type="dxa"/>
            <w:vAlign w:val="center"/>
          </w:tcPr>
          <w:p w14:paraId="407015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620" w:type="dxa"/>
            <w:vAlign w:val="center"/>
          </w:tcPr>
          <w:p w14:paraId="235E2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8" w:type="dxa"/>
            <w:vAlign w:val="center"/>
          </w:tcPr>
          <w:p w14:paraId="013729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817" w:type="dxa"/>
            <w:vAlign w:val="center"/>
          </w:tcPr>
          <w:p w14:paraId="62F25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40" w:type="dxa"/>
            <w:vAlign w:val="center"/>
          </w:tcPr>
          <w:p w14:paraId="4E3B7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18" w:type="dxa"/>
            <w:vAlign w:val="center"/>
          </w:tcPr>
          <w:p w14:paraId="6E965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025" w:type="dxa"/>
            <w:vAlign w:val="center"/>
          </w:tcPr>
          <w:p w14:paraId="76DD99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62" w:type="dxa"/>
            <w:vAlign w:val="center"/>
          </w:tcPr>
          <w:p w14:paraId="4439AB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</w:tbl>
    <w:p w14:paraId="1524EC8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1"/>
          <w:szCs w:val="21"/>
          <w:lang w:val="en-US" w:eastAsia="zh-CN" w:bidi="ar"/>
        </w:rPr>
        <w:t>说明：1.申报个人和申报集体填在同一张汇总表上：</w:t>
      </w:r>
    </w:p>
    <w:p w14:paraId="48F6D6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“单位性质”请选填国家行政机构、中央企业、国有企业、事业单位、新兴领域或其他。</w:t>
      </w:r>
    </w:p>
    <w:p w14:paraId="0A5C7CC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“推荐类别”请标注人选推荐类别，如中国青年五四奖章个人、中国青年五四奖章集体、新时代青年先锋。</w:t>
      </w:r>
    </w:p>
    <w:p w14:paraId="1B0026E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21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1"/>
          <w:szCs w:val="21"/>
          <w:lang w:val="en-US" w:eastAsia="zh-CN" w:bidi="ar"/>
        </w:rPr>
        <w:t>2.申报个人应按省级初评排序填写。申报集体仅填写以下内容：</w:t>
      </w:r>
    </w:p>
    <w:p w14:paraId="02468B7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“姓名”——填写集体名称</w:t>
      </w:r>
    </w:p>
    <w:p w14:paraId="4D3639F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“工作单位及职务”——填写集体负责人单位职务</w:t>
      </w:r>
    </w:p>
    <w:p w14:paraId="5E108C6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“主要社会兼职”——填写集体负责人姓名</w:t>
      </w:r>
    </w:p>
    <w:p w14:paraId="4BEED6A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“通讯地址”——填写集体通讯地址</w:t>
      </w:r>
    </w:p>
    <w:p w14:paraId="7E00000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left"/>
        <w:textAlignment w:val="auto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1"/>
          <w:szCs w:val="21"/>
          <w:lang w:val="en-US" w:eastAsia="zh-CN" w:bidi="ar"/>
        </w:rPr>
        <w:t>“联系手机”、“微信号”——填写集体负责人信息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FA3452"/>
    <w:rsid w:val="2AED78A5"/>
    <w:rsid w:val="6027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390</Words>
  <Characters>402</Characters>
  <Lines>0</Lines>
  <Paragraphs>0</Paragraphs>
  <TotalTime>10</TotalTime>
  <ScaleCrop>false</ScaleCrop>
  <LinksUpToDate>false</LinksUpToDate>
  <CharactersWithSpaces>432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2025-12-14T09:09:00Z</dcterms:created>
  <dc:creator>Administrator</dc:creator>
  <cp:lastModifiedBy>筱.</cp:lastModifiedBy>
  <dcterms:modified xsi:type="dcterms:W3CDTF">2025-12-14T12:41:40Z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eyJoZGlkIjoiNDk5OTRhYWRjZGYxYjM0OGI1YmM1ZjlkNGRlODIzZmQiLCJ1c2VySWQiOiI5MDM4MzI1MTcifQ==</vt:lpwstr>
  </property>
  <property fmtid="{D5CDD505-2E9C-101B-9397-08002B2CF9AE}" pid="4" name="ICV">
    <vt:lpwstr>3170B160295443C7A56E533201E6D9F8_12</vt:lpwstr>
  </property>
</Properties>
</file>